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南木林县第一中学2019-2020学年第二学期初二期末试卷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一、选择题（每小题3分，共计36分）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1、在国际单位制中，功的单位是（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A．千克（kg）  B．焦耳（J）  C．牛顿（N）   D．瓦特（W）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2、下列物体重力最接近1N的是（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A．一枚大头针     B．两个鸡蛋    C．一头奶牛   D．一张书桌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3、如图3中正在使用的机械，属于费力杠杆的有（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  <w:r>
        <w:rPr>
          <w:rFonts w:ascii="宋体" w:hAnsi="宋体" w:cs="宋体"/>
          <w:kern w:val="0"/>
          <w:sz w:val="24"/>
        </w:rPr>
        <w:pict>
          <v:group id="_x0000_s1046" o:spid="_x0000_s1046" o:spt="203" style="position:absolute;left:0pt;margin-left:1.7pt;margin-top:5.05pt;height:82.95pt;width:399.7pt;z-index:251658240;mso-width-relative:page;mso-height-relative:page;" coordorigin="1314,3942" coordsize="7994,2079">
            <o:lock v:ext="edit" aspectratio="f"/>
            <v:group id="组合 73" o:spid="_x0000_s1047" o:spt="203" style="position:absolute;left:1314;top:3942;height:1811;width:7994;" coordorigin="1997,6987" coordsize="7994,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o:lock v:ext="edit" aspectratio="f"/>
              <v:shape id="Text Box 77" o:spid="_x0000_s1048" o:spt="202" type="#_x0000_t202" style="position:absolute;left:2585;top:8432;height:366;width:841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①钓鱼竿</w:t>
                      </w:r>
                    </w:p>
                  </w:txbxContent>
                </v:textbox>
              </v:shape>
              <v:shape id="Text Box 78" o:spid="_x0000_s1049" o:spt="202" type="#_x0000_t202" style="position:absolute;left:4641;top:8432;height:366;width:841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②羊角锤</w:t>
                      </w:r>
                    </w:p>
                  </w:txbxContent>
                </v:textbox>
              </v:shape>
              <v:shape id="Text Box 79" o:spid="_x0000_s1050" o:spt="202" type="#_x0000_t202" style="position:absolute;left:6845;top:8432;height:366;width:631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③筷子</w:t>
                      </w:r>
                    </w:p>
                  </w:txbxContent>
                </v:textbox>
              </v:shape>
              <v:shape id="Text Box 80" o:spid="_x0000_s1051" o:spt="202" type="#_x0000_t202" style="position:absolute;left:8755;top:8432;height:304;width:744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宋体" w:hAnsi="宋体"/>
                          <w:spacing w:val="-16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④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16"/>
                          <w:szCs w:val="21"/>
                        </w:rPr>
                        <w:t>核桃夹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/>
                          <w:szCs w:val="32"/>
                        </w:rPr>
                      </w:pPr>
                    </w:p>
                  </w:txbxContent>
                </v:textbox>
              </v:shape>
              <v:shape id="Picture 81" o:spid="_x0000_s1052" o:spt="75" type="#_x0000_t75" style="position:absolute;left:1997;top:6987;height:1373;width:1910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qzDBAAAA2wAAAA8AAABkcnMvZG93bnJldi54bWxET82KwjAQvi/4DmGEvYimrqBSjSKirCAr&#10;Wn2AIRnbYjMpTdSuT28OC3v8+P7ny9ZW4kGNLx0rGA4SEMTamZJzBZfztj8F4QOywcoxKfglD8tF&#10;52OOqXFPPtEjC7mIIexTVFCEUKdSel2QRT9wNXHkrq6xGCJscmkafMZwW8mvJBlLiyXHhgJrWhek&#10;b9ndKpAZHfbf5vgz2lS912R30udrrpX67LarGYhAbfgX/7l3RsE0ro9f4g+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aqzDBAAAA2wAAAA8AAAAAAAAAAAAAAAAAnwIA&#10;AGRycy9kb3ducmV2LnhtbFBLBQYAAAAABAAEAPcAAACNAwAAAAA=&#10;">
                <v:path/>
                <v:fill on="f" focussize="0,0"/>
                <v:stroke on="f"/>
                <v:imagedata r:id="rId10" o:title=""/>
                <o:lock v:ext="edit" aspectratio="t"/>
              </v:shape>
              <v:shape id="Picture 82" o:spid="_x0000_s1053" o:spt="75" alt="筷子" type="#_x0000_t75" style="position:absolute;left:6110;top:6987;height:1445;width:1910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1GHrCAAAA2wAAAA8AAABkcnMvZG93bnJldi54bWxEj0FrAjEUhO8F/0N4Qm81ux5EVqPIgrR6&#10;Ulvo9bF5Joubl3UT17W/3hQKPQ4z8w2zXA+uET11ofasIJ9kIIgrr2s2Cr4+t29zECEia2w8k4IH&#10;BVivRi9LLLS/85H6UzQiQTgUqMDG2BZShsqSwzDxLXHyzr5zGJPsjNQd3hPcNXKaZTPpsOa0YLGl&#10;0lJ1Od2cAja7x8H/XPez7/Jdm/zQl2x7pV7Hw2YBItIQ/8N/7Q+tYJ7D75f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Rh6wgAAANsAAAAPAAAAAAAAAAAAAAAAAJ8C&#10;AABkcnMvZG93bnJldi54bWxQSwUGAAAAAAQABAD3AAAAjgMAAAAA&#10;">
                <v:path/>
                <v:fill on="f" focussize="0,0"/>
                <v:stroke on="f"/>
                <v:imagedata r:id="rId11" o:title="筷子"/>
                <o:lock v:ext="edit" aspectratio="t"/>
              </v:shape>
              <v:shape id="Picture 83" o:spid="_x0000_s1054" o:spt="75" type="#_x0000_t75" style="position:absolute;left:8167;top:6987;height:1445;width:182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5MTDAAAA2wAAAA8AAABkcnMvZG93bnJldi54bWxEj0GLwjAUhO+C/yE8wZum66JI1yjuLgsi&#10;XqwePD6bZ1tsXkqTjfXfG0HwOMzMN8xi1ZlaBGpdZVnBxzgBQZxbXXGh4Hj4G81BOI+ssbZMCu7k&#10;YLXs9xaYanvjPYXMFyJC2KWooPS+SaV0eUkG3dg2xNG72Nagj7ItpG7xFuGmlpMkmUmDFceFEhv6&#10;KSm/Zv8mUs736fp6/Py9FPUeT9/bcAi7oNRw0K2/QHjq/Dv8am+0gvkEnl/i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3kxMMAAADbAAAADwAAAAAAAAAAAAAAAACf&#10;AgAAZHJzL2Rvd25yZXYueG1sUEsFBgAAAAAEAAQA9wAAAI8DAAAAAA==&#10;">
                <v:path/>
                <v:fill on="f" focussize="0,0"/>
                <v:stroke on="f"/>
                <v:imagedata r:id="rId12" o:title=""/>
                <o:lock v:ext="edit" aspectratio="t"/>
              </v:shape>
              <v:shape id="Picture 84" o:spid="_x0000_s1055" o:spt="75" alt="羊角锤 拷贝" type="#_x0000_t75" style="position:absolute;left:4209;top:7014;height:1398;width:175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96LBAAAA2wAAAA8AAABkcnMvZG93bnJldi54bWxEj9GKwjAURN8F/yFcwTdNXbGWahRZEIQF&#10;YdUPuDbXttjc1CTW7t+bhYV9HObMDLPe9qYRHTlfW1YwmyYgiAuray4VXM77SQbCB2SNjWVS8EMe&#10;tpvhYI25ti/+pu4UShFL2OeooAqhzaX0RUUG/dS2xNG7WWcwROlKqR2+Yrlp5EeSpNJgzXGhwpY+&#10;Kyrup6dRkFIE6+shTR7zo9f77uu4cEulxqN+twIRqA//8F/6oBVkc/j9En+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n96LBAAAA2wAAAA8AAAAAAAAAAAAAAAAAnwIA&#10;AGRycy9kb3ducmV2LnhtbFBLBQYAAAAABAAEAPcAAACNAwAAAAA=&#10;">
                <v:path/>
                <v:fill on="f" focussize="0,0"/>
                <v:stroke on="f"/>
                <v:imagedata r:id="rId13" gain="57672f" blacklevel="0f" o:title="羊角锤 拷贝"/>
                <o:lock v:ext="edit" aspectratio="t"/>
              </v:shape>
            </v:group>
            <v:shape id="_x0000_s1056" o:spid="_x0000_s1056" o:spt="202" type="#_x0000_t202" style="position:absolute;left:4989;top:5553;height:468;width:900;" fillcolor="#FFFFFF" filled="t" stroked="f" coordsize="21600,21600">
              <v:path/>
              <v:fill on="t" color2="#FFFFFF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t>3</w:t>
                    </w:r>
                  </w:p>
                </w:txbxContent>
              </v:textbox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A．①③      B．②③      C．①④      D．②④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在火车站或地铁站的站台上，地面上都有一条黄色“安全线”，人必须站在安全线以外的区域候车．当高速行驶的列车经过时，若人站在“安全线”以内，容易被“吸进”轨道，这主要因为高速行驶的列车与人之间的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A．空气流速减小，压强增大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</w:t>
      </w:r>
      <w:r>
        <w:rPr>
          <w:rFonts w:hint="eastAsia" w:ascii="宋体" w:hAnsi="宋体" w:cs="宋体"/>
          <w:szCs w:val="21"/>
        </w:rPr>
        <w:t>B．空气流速减小，压强减小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C．空气流速增大，压强减小             D．空气流速增大，压强增大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5、下列做法中，是为了增大压强的是（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sz w:val="20"/>
          <w:szCs w:val="20"/>
          <w:lang w:bidi="bo-CN"/>
        </w:rPr>
        <w:drawing>
          <wp:inline distT="0" distB="0" distL="0" distR="0">
            <wp:extent cx="5239385" cy="945515"/>
            <wp:effectExtent l="0" t="0" r="0" b="0"/>
            <wp:docPr id="3" name="图片 18" descr="http://czwl.cooco.net.cn/files/down/test/2009/05/21/22/200905212214072527720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 descr="http://czwl.cooco.net.cn/files/down/test/2009/05/21/22/2009052122140725277207.files/image00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6、改革开放几十年，中国经济得到充分发展，小汽车已经进入寻常百姓家庭，下列说法正确的是（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A、汽车静止时，汽车对地面的压力和地面对汽车的支持力是一对平衡力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B、汽车在水平公路上匀速直线行驶时，车轮不受摩擦力作用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C、汽车在水平公路上行驶时，地面对汽车的支持力与汽车的重力是一对平衡力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D、汽车经过减速带，减小速度，是为了减小汽车的惯性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7、天舟一号货运飞船与天宫二号空间实验室首次完成自动交会对接,“天舟一号”与“天宫二号”对接完成后,下列说法正确的是(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A、 “天舟一号”相对于“天宫二号”是运动的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B、 “天舟一号”和“天宫二号”相对于地球是运动的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C、 “天舟一号”相对于地球是静止的，“天宫二号”相对于地球是运动的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D、 “天舟一号”相对于地球是运动的，“天宫二号”相对于地球是静止的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8、如图所示,下列实例中不能说明大气压存在的是(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Arial" w:hAnsi="Arial" w:cs="Arial"/>
          <w:color w:val="666666"/>
          <w:kern w:val="0"/>
          <w:sz w:val="14"/>
          <w:szCs w:val="14"/>
          <w:lang w:bidi="bo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19685</wp:posOffset>
            </wp:positionV>
            <wp:extent cx="5270500" cy="850900"/>
            <wp:effectExtent l="0" t="0" r="2540" b="2540"/>
            <wp:wrapTight wrapText="bothSides">
              <wp:wrapPolygon>
                <wp:start x="0" y="0"/>
                <wp:lineTo x="0" y="21278"/>
                <wp:lineTo x="21548" y="21278"/>
                <wp:lineTo x="21548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9、为了纪念一二九运动，学校进行了一场登山比赛。下列有关功率的说法正确的是（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A、用时最短的功率最大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zCs w:val="21"/>
        </w:rPr>
        <w:t>B、速度最快的功率最大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C、体重最大的功率最大        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   </w:t>
      </w:r>
      <w:r>
        <w:rPr>
          <w:rFonts w:hint="eastAsia" w:ascii="宋体" w:hAnsi="宋体" w:cs="宋体"/>
          <w:szCs w:val="21"/>
        </w:rPr>
        <w:t>D、做功最快的功率最大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10、关于惯性，下列四个现象对应的说明正确的是（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A．拍打衣服，灰尘脱落，说明衣服有惯性</w:t>
      </w:r>
      <w:r>
        <w:rPr>
          <w:rFonts w:hint="eastAsia" w:ascii="宋体" w:hAnsi="宋体" w:cs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B．子弹离开枪膛，仍能向前飞行，说明子弹有惯性</w:t>
      </w:r>
      <w:r>
        <w:rPr>
          <w:rFonts w:hint="eastAsia" w:ascii="宋体" w:hAnsi="宋体" w:cs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C．汽车突然快速启动，车上的人会向后倾，说明汽车有惯性</w:t>
      </w:r>
      <w:r>
        <w:rPr>
          <w:rFonts w:hint="eastAsia" w:ascii="宋体" w:hAnsi="宋体" w:cs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D．运动员将足球顶出后，足球继续运动，说明运动员有惯性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szCs w:val="21"/>
          <w:lang w:bidi="bo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238760</wp:posOffset>
            </wp:positionV>
            <wp:extent cx="1339850" cy="615950"/>
            <wp:effectExtent l="0" t="0" r="1270" b="8890"/>
            <wp:wrapTight wrapText="bothSides">
              <wp:wrapPolygon>
                <wp:start x="0" y="0"/>
                <wp:lineTo x="0" y="20843"/>
                <wp:lineTo x="21375" y="20843"/>
                <wp:lineTo x="21375" y="0"/>
                <wp:lineTo x="0" y="0"/>
              </wp:wrapPolygon>
            </wp:wrapTight>
            <wp:docPr id="2" name="图片 11" descr="http://img.zuoyebang.cc/zyb_ab9b89c1f1bd0ff8746cd71030ba3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http://img.zuoyebang.cc/zyb_ab9b89c1f1bd0ff8746cd71030ba366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扎西</w:t>
      </w:r>
      <w:r>
        <w:rPr>
          <w:rFonts w:hint="eastAsia" w:ascii="宋体" w:hAnsi="宋体" w:cs="宋体"/>
          <w:szCs w:val="21"/>
        </w:rPr>
        <w:t>将同一个鸡蛋先后放入如图所示的甲、乙两杯液体中,液体密度分别为ρ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、ρ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>,鸡蛋在液体中所受的浮力分别为F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、F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>,则下列关系正确的是(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A.、ρ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&lt;ρ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 xml:space="preserve"> F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&gt;F</w:t>
      </w:r>
      <w:r>
        <w:rPr>
          <w:rFonts w:hint="eastAsia" w:ascii="宋体" w:hAnsi="宋体" w:cs="宋体"/>
          <w:szCs w:val="21"/>
          <w:vertAlign w:val="subscript"/>
        </w:rPr>
        <w:t xml:space="preserve">乙 </w:t>
      </w:r>
      <w:r>
        <w:rPr>
          <w:rFonts w:hint="eastAsia" w:ascii="宋体" w:hAnsi="宋体" w:cs="宋体"/>
          <w:szCs w:val="21"/>
        </w:rPr>
        <w:t xml:space="preserve">             B.、ρ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&gt;ρ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 xml:space="preserve"> F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=F</w:t>
      </w:r>
      <w:r>
        <w:rPr>
          <w:rFonts w:hint="eastAsia" w:ascii="宋体" w:hAnsi="宋体" w:cs="宋体"/>
          <w:szCs w:val="21"/>
          <w:vertAlign w:val="subscript"/>
        </w:rPr>
        <w:t>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C、ρ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&gt;ρ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 xml:space="preserve"> F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&lt;F</w:t>
      </w:r>
      <w:r>
        <w:rPr>
          <w:rFonts w:hint="eastAsia" w:ascii="宋体" w:hAnsi="宋体" w:cs="宋体"/>
          <w:szCs w:val="21"/>
          <w:vertAlign w:val="subscript"/>
        </w:rPr>
        <w:t xml:space="preserve">乙 </w:t>
      </w:r>
      <w:r>
        <w:rPr>
          <w:rFonts w:hint="eastAsia" w:ascii="宋体" w:hAnsi="宋体" w:cs="宋体"/>
          <w:szCs w:val="21"/>
        </w:rPr>
        <w:t xml:space="preserve">              D、ρ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&lt;ρ</w:t>
      </w:r>
      <w:r>
        <w:rPr>
          <w:rFonts w:hint="eastAsia" w:ascii="宋体" w:hAnsi="宋体" w:cs="宋体"/>
          <w:szCs w:val="21"/>
          <w:vertAlign w:val="subscript"/>
        </w:rPr>
        <w:t>乙</w:t>
      </w:r>
      <w:r>
        <w:rPr>
          <w:rFonts w:hint="eastAsia" w:ascii="宋体" w:hAnsi="宋体" w:cs="宋体"/>
          <w:szCs w:val="21"/>
        </w:rPr>
        <w:t xml:space="preserve"> F</w:t>
      </w:r>
      <w:r>
        <w:rPr>
          <w:rFonts w:hint="eastAsia" w:ascii="宋体" w:hAnsi="宋体" w:cs="宋体"/>
          <w:szCs w:val="21"/>
          <w:vertAlign w:val="subscript"/>
        </w:rPr>
        <w:t>甲</w:t>
      </w:r>
      <w:r>
        <w:rPr>
          <w:rFonts w:hint="eastAsia" w:ascii="宋体" w:hAnsi="宋体" w:cs="宋体"/>
          <w:szCs w:val="21"/>
        </w:rPr>
        <w:t>=F</w:t>
      </w:r>
      <w:r>
        <w:rPr>
          <w:rFonts w:hint="eastAsia" w:ascii="宋体" w:hAnsi="宋体" w:cs="宋体"/>
          <w:szCs w:val="21"/>
          <w:vertAlign w:val="subscript"/>
        </w:rPr>
        <w:t>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ascii="Arial" w:hAnsi="Arial" w:cs="Arial"/>
          <w:color w:val="666666"/>
          <w:sz w:val="14"/>
          <w:szCs w:val="14"/>
          <w:lang w:bidi="bo-C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35560</wp:posOffset>
            </wp:positionV>
            <wp:extent cx="1022350" cy="966470"/>
            <wp:effectExtent l="0" t="0" r="13970" b="889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12、如图所示，工人用300N的力将重600N的物体匀速提升3m，共用了10s，若在此过程中忽略绳重和摩擦，下列说法正确的是（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A、绳子自由端移动的距离是6m   B、吊起重物所做的有用功是2400J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C、拉力做的总功为3000J        D、该滑轮组的机械效率是66.7％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二、填空题(每空1分，共计20分)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13、穿着溜冰鞋的小孩用手推墙，会感到墙也在推他，这表明力的作用是________的；同时他由静止向后运动，这又表明力可以改变物体的________。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14、月球对它表面附近的物体也有引力,这个力大约是地球对地面附近同一物体引力的</w:t>
      </w:r>
      <w:r>
        <w:rPr>
          <w:rFonts w:hint="eastAsia" w:ascii="宋体" w:hAnsi="宋体" w:cs="宋体"/>
          <w:position w:val="-24"/>
          <w:szCs w:val="21"/>
        </w:rPr>
        <w:object>
          <v:shape id="_x0000_i1025" o:spt="75" type="#_x0000_t75" style="height:31pt;width:1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，一个连同随身装备共90kg的宇航员，在月球上质量为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kg，重为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>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1260" w:hanging="1260" w:hangingChars="600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15、在水平地面上，用50N的力沿水平方向拉着重为100N的小车前进5m,拉力做的功等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于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J，重力做的功等于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J.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16、</w:t>
      </w:r>
      <w:r>
        <w:rPr>
          <w:rFonts w:hint="eastAsia" w:ascii="宋体" w:hAnsi="宋体" w:cs="宋体"/>
          <w:szCs w:val="21"/>
        </w:rPr>
        <w:t>搭载“嫦娥”二号的火箭在加速升空的过程中（不考虑燃料燃烧质量的减少），“嫦娥”二号的重力势能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，动能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，机械能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（选填“变大”“变小”或“不变”）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234315</wp:posOffset>
            </wp:positionV>
            <wp:extent cx="725170" cy="897890"/>
            <wp:effectExtent l="0" t="0" r="6350" b="1270"/>
            <wp:wrapTight wrapText="bothSides">
              <wp:wrapPolygon>
                <wp:start x="0" y="0"/>
                <wp:lineTo x="0" y="21264"/>
                <wp:lineTo x="21335" y="21264"/>
                <wp:lineTo x="21335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  <w:lang w:val="en-US" w:eastAsia="zh-CN"/>
        </w:rPr>
        <w:t>17、</w:t>
      </w:r>
      <w:r>
        <w:rPr>
          <w:rFonts w:hint="eastAsia" w:ascii="宋体" w:hAnsi="宋体" w:cs="宋体"/>
          <w:szCs w:val="21"/>
        </w:rPr>
        <w:t>弹簧测力计下挂着一重为12N的实心小球，小球浸没在水中并静止时，弹簧测力计示数为7N．此时小球受到的浮力是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>N，其密度是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kg/m</w:t>
      </w:r>
      <w:r>
        <w:rPr>
          <w:rFonts w:hint="eastAsia" w:ascii="宋体" w:hAnsi="宋体" w:cs="宋体"/>
          <w:szCs w:val="21"/>
          <w:vertAlign w:val="superscript"/>
        </w:rPr>
        <w:t>3</w:t>
      </w: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szCs w:val="21"/>
          <w:lang w:val="en-US" w:eastAsia="zh-CN"/>
        </w:rPr>
        <w:t>g</w:t>
      </w:r>
      <w:r>
        <w:rPr>
          <w:rFonts w:hint="eastAsia" w:ascii="宋体" w:hAnsi="宋体" w:cs="宋体"/>
          <w:szCs w:val="21"/>
        </w:rPr>
        <w:t>=l0N/kg）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18、</w:t>
      </w:r>
      <w:r>
        <w:rPr>
          <w:rFonts w:hint="eastAsia" w:ascii="宋体" w:hAnsi="宋体" w:cs="宋体"/>
          <w:szCs w:val="21"/>
        </w:rPr>
        <w:t>次仁上完体育课后，从学校小卖部买了一瓶饮料。他用手握住竖直的饮料瓶不动，如图</w:t>
      </w:r>
      <w:r>
        <w:rPr>
          <w:rFonts w:hint="eastAsia" w:ascii="宋体" w:hAnsi="宋体" w:cs="宋体"/>
          <w:szCs w:val="21"/>
          <w:lang w:val="en-US" w:eastAsia="zh-CN"/>
        </w:rPr>
        <w:t>17</w:t>
      </w:r>
      <w:r>
        <w:rPr>
          <w:rFonts w:hint="eastAsia" w:ascii="宋体" w:hAnsi="宋体" w:cs="宋体"/>
          <w:szCs w:val="21"/>
        </w:rPr>
        <w:t>所示，瓶受到的摩擦力方向是________的。次仁拧瓶盖时，发现瓶盖侧面刻有一条条竖纹，用物理知识分析瓶盖上刻纹的作用主要是________。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  <w:lang w:val="en-US" w:eastAsia="zh-CN"/>
        </w:rPr>
        <w:t>9</w:t>
      </w:r>
      <w:r>
        <w:rPr>
          <w:rFonts w:hint="eastAsia" w:ascii="宋体" w:hAnsi="宋体" w:cs="宋体"/>
          <w:szCs w:val="21"/>
        </w:rPr>
        <w:t>、我国蛟龙号潜水器创造了深潜7000m的惊人记录。在7000m深处,海水对潜水器的压强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为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</w:rPr>
        <w:t>Pa(海水密度取1×10</w:t>
      </w:r>
      <w:r>
        <w:rPr>
          <w:rFonts w:hint="eastAsia" w:ascii="宋体" w:hAnsi="宋体" w:cs="宋体"/>
          <w:szCs w:val="21"/>
          <w:vertAlign w:val="superscript"/>
        </w:rPr>
        <w:t>3</w:t>
      </w:r>
      <w:r>
        <w:rPr>
          <w:rFonts w:hint="eastAsia" w:ascii="宋体" w:hAnsi="宋体" w:cs="宋体"/>
          <w:szCs w:val="21"/>
        </w:rPr>
        <w:t>kg/m</w:t>
      </w:r>
      <w:r>
        <w:rPr>
          <w:rFonts w:hint="eastAsia" w:ascii="宋体" w:hAnsi="宋体" w:cs="宋体"/>
          <w:szCs w:val="21"/>
          <w:vertAlign w:val="superscript"/>
        </w:rPr>
        <w:t>3</w:t>
      </w:r>
      <w:r>
        <w:rPr>
          <w:rFonts w:hint="eastAsia" w:ascii="宋体" w:hAnsi="宋体" w:cs="宋体"/>
          <w:szCs w:val="21"/>
        </w:rPr>
        <w:t>,g取10N/kg);如果考虑随着深度的增加，海水的密度不变的情况，那么蛟龙号在下潜过程中所受到的液体压强会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</w:rPr>
        <w:t>(选填“变大”“变小”或“不变”)。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20、一个箱子重为100N，放在水平面上，受6N的水平推力，箱子未动，这时箱子受到的摩擦力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Cs w:val="21"/>
        </w:rPr>
        <w:t>（选填“大于”、“等于”或“小于”）6N。当水平推力增大到10N时，箱子恰好做匀速直线运动，这时箱子受到的摩擦力为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>N。当水平推力增大到20N时，箱子受到的摩擦力为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Cs w:val="21"/>
        </w:rPr>
        <w:t>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21、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实验第一次证明了大气压的存在，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实验第一次测量出大气压的值。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三、作图题（每小题2分，共</w:t>
      </w:r>
      <w:bookmarkStart w:id="0" w:name="_GoBack"/>
      <w:bookmarkEnd w:id="0"/>
      <w:r>
        <w:rPr>
          <w:rFonts w:hint="eastAsia" w:ascii="宋体" w:hAnsi="宋体" w:cs="宋体"/>
          <w:b/>
          <w:bCs/>
          <w:szCs w:val="21"/>
        </w:rPr>
        <w:t>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22、画出图22中物体静止在斜面上时受到重力和物体对斜面压力的示意图。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23、在图23中作出F的力臂。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24、用一个动滑轮和一个定滑轮组成滑轮组来提升重物，请在图24中画出最省力的绕法。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  <w:r>
        <w:rPr>
          <w:rFonts w:hint="eastAsia"/>
          <w:b/>
          <w:sz w:val="24"/>
          <w:lang w:bidi="bo-CN"/>
        </w:rPr>
        <w:drawing>
          <wp:inline distT="0" distB="0" distL="0" distR="0">
            <wp:extent cx="4648200" cy="1092835"/>
            <wp:effectExtent l="0" t="0" r="0" b="444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四、实验探究题（每空1分，共计16分）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25、在探究“重力的大小跟什么因素有关系”的实验中，按照图甲所示，把钩码逐个挂在弹簧测力计上，分别测出它们受到的重力，并记录在下面的表格中．</w:t>
      </w:r>
    </w:p>
    <w:tbl>
      <w:tblPr>
        <w:tblStyle w:val="6"/>
        <w:tblpPr w:leftFromText="180" w:rightFromText="180" w:vertAnchor="text" w:horzAnchor="page" w:tblpX="2488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质量m/g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bo-CN"/>
              </w:rPr>
              <w:drawing>
                <wp:inline distT="0" distB="0" distL="0" distR="0">
                  <wp:extent cx="19050" cy="19050"/>
                  <wp:effectExtent l="0" t="0" r="11430" b="3810"/>
                  <wp:docPr id="6" name="图片 7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重力G/N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right" w:leader="dot" w:pos="7120"/>
              </w:tabs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-1360805</wp:posOffset>
            </wp:positionH>
            <wp:positionV relativeFrom="paragraph">
              <wp:posOffset>171450</wp:posOffset>
            </wp:positionV>
            <wp:extent cx="2807335" cy="1315085"/>
            <wp:effectExtent l="0" t="0" r="12065" b="10795"/>
            <wp:wrapSquare wrapText="bothSides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（1）把表格中的空格填写完整；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（2）图甲中弹簧测力计的示数为_____N；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（3）根据表格中的实验数据，在图乙中画出重力与质量的关系图象；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（4）由此可知物体所受的重力跟质量成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zuoyeFont_mathFont" w:hAnsi="zuoyeFont_mathFont"/>
          <w:color w:val="666666"/>
          <w:sz w:val="14"/>
          <w:szCs w:val="14"/>
          <w:lang w:bidi="bo-CN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299720</wp:posOffset>
            </wp:positionV>
            <wp:extent cx="5080000" cy="506095"/>
            <wp:effectExtent l="0" t="0" r="10160" b="12065"/>
            <wp:wrapSquare wrapText="bothSides"/>
            <wp:docPr id="8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ag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26、次仁同学做“探究滑动摩擦力的大小与什么因素有关”的实验，如图所示。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（1）实验中采取的办法是用弹簧测力计水平拉动木块，使其在长木板上做_____运动。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（2）甲、乙两图所示的实验说明：接触面粗糙程度相同时，_____，滑动摩擦力越大。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（3）甲、丙两图所示的实验说明：压力一定时，_____，滑动摩擦力越大。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ascii="Arial" w:hAnsi="Arial" w:cs="Arial"/>
          <w:color w:val="666666"/>
          <w:sz w:val="14"/>
          <w:szCs w:val="14"/>
          <w:lang w:bidi="bo-CN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15875</wp:posOffset>
            </wp:positionV>
            <wp:extent cx="2670175" cy="854075"/>
            <wp:effectExtent l="0" t="0" r="12065" b="14605"/>
            <wp:wrapSquare wrapText="bothSides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（4）此实验用到的物理实验方法是_____。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27、在“探究杠杆平衡条件的实验”中：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(1)如图甲所示,实验前,杠杆左端下沉,则应将左端的平衡螺母向___调节(选填“左”或“右”)，直到杠杆在水平位置平衡，目的是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  <w:u w:val="none"/>
        </w:rPr>
      </w:pPr>
      <w:r>
        <w:rPr>
          <w:rFonts w:hint="eastAsia" w:ascii="宋体" w:hAnsi="宋体" w:cs="宋体"/>
          <w:szCs w:val="21"/>
        </w:rPr>
        <w:t>(2)如图</w:t>
      </w:r>
      <w:r>
        <w:rPr>
          <w:rFonts w:hint="eastAsia" w:ascii="宋体" w:hAnsi="宋体" w:cs="宋体"/>
          <w:szCs w:val="21"/>
          <w:u w:val="none"/>
        </w:rPr>
        <w:t>乙所示,杠杆上的刻度均匀,在A点挂4个钩码,要使杠杆在水平位置平衡,应在B点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none"/>
        </w:rPr>
        <w:t>挂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</w:rPr>
        <w:t>个相同的钩码;当杠杆平衡后,将A. B两点下方所挂的钩码同时朝远离支点O方向移动一小格,则杠杆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</w:rPr>
        <w:t>(选填“仍保持平衡”、“左端下沉”或”右端下沉“).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28、探究“浮力的大小等于什么”时，进行了如图所示的实验。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29845</wp:posOffset>
            </wp:positionV>
            <wp:extent cx="2822575" cy="1456055"/>
            <wp:effectExtent l="0" t="0" r="12065" b="6985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 xml:space="preserve">（1）小石块重为_________N。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（2）排开的水重为_________N。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（3）为了使实验结论更为可信，将石块换成钩码等其它物体再进行几次实验，其主要目的是_________（填序号）。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A．多次测量求平均值，以减小偶然误差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B．多次测量找规律，排除偶然性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C．探究浮力的大小与哪些因素有关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（4）实验是通过比较物体的重力与__________的重力来得出结论的。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（5）根据实验得出的结论是_____________________________________。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五、计算题（29题（1）2分、（2）3分，30题9分，31题8分共22分）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29、尼玛同学的质量为60kg，他站立在水平地面上时，每只脚底与地面的接触面积为0.025m2,g取10N/kg，求：（1）尼玛同学受到的重力是多少？（2）尼玛同学双脚站立时对地面的压强是多少？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ascii="Arial" w:hAnsi="Arial" w:cs="Arial"/>
          <w:color w:val="666666"/>
          <w:sz w:val="14"/>
          <w:szCs w:val="14"/>
          <w:lang w:bidi="bo-CN"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269875</wp:posOffset>
            </wp:positionV>
            <wp:extent cx="1945640" cy="605790"/>
            <wp:effectExtent l="0" t="0" r="5080" b="3810"/>
            <wp:wrapSquare wrapText="bothSides"/>
            <wp:docPr id="14" name="图片 10" descr="http://img.zuoyebang.cc/zyb_5dc36943ebc910a823c844b181cbc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http://img.zuoyebang.cc/zyb_5dc36943ebc910a823c844b181cbcba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30、如图，斜面长s=1.5m，高h=0.3m。建筑工人将重为1000N的货物箱，用绳子从地面匀速拉到顶端时，沿斜面向上的拉力F=300N.忽略绳子重力。求：(1)该过程拉力F做的功；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(2)该装置的机械效率；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(3)货物箱在斜面上受到的摩擦力大小。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31、在水中放入质量为3kg的木块，木块静止时有</w:t>
      </w:r>
      <w:r>
        <w:rPr>
          <w:rFonts w:hint="eastAsia" w:ascii="宋体" w:hAnsi="宋体" w:cs="宋体"/>
          <w:position w:val="-24"/>
          <w:szCs w:val="21"/>
        </w:rPr>
        <w:object>
          <v:shape id="_x0000_i1026" o:spt="75" type="#_x0000_t75" style="height:30.9pt;width:1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的体积浸入水中。求：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（1）木块静止时所受的浮力；（2）木块的体积。（g取10N/kg）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0639" w:h="14572" w:orient="landscape"/>
      <w:pgMar w:top="1134" w:right="1361" w:bottom="1134" w:left="907" w:header="147" w:footer="584" w:gutter="1134"/>
      <w:cols w:space="425" w:num="2" w:sep="1"/>
      <w:docGrid w:type="lines" w:linePitch="326" w:charSpace="-3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zuoyeFont_math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0"/>
        <w:tab w:val="center" w:pos="4608"/>
        <w:tab w:val="right" w:pos="9216"/>
        <w:tab w:val="left" w:pos="9984"/>
        <w:tab w:val="center" w:pos="14592"/>
        <w:tab w:val="right" w:pos="19200"/>
        <w:tab w:val="clear" w:pos="4153"/>
        <w:tab w:val="clear" w:pos="8306"/>
      </w:tabs>
    </w:pPr>
    <w:r>
      <w:rPr>
        <w:rFonts w:hint="eastAsia"/>
      </w:rPr>
      <w:tab/>
    </w:r>
    <w:r>
      <w:rPr>
        <w:rFonts w:hint="eastAsia"/>
      </w:rPr>
      <w:t>物理试卷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页（共</w:t>
    </w:r>
    <w:r>
      <w:rPr>
        <w:rFonts w:hint="eastAsia"/>
        <w:lang w:val="en-US" w:eastAsia="zh-CN"/>
      </w:rPr>
      <w:t>4</w:t>
    </w:r>
    <w:r>
      <w:rPr>
        <w:rFonts w:hint="eastAsia"/>
      </w:rPr>
      <w:t>页）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物理试卷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页（共</w:t>
    </w:r>
    <w:r>
      <w:rPr>
        <w:rFonts w:hint="eastAsia"/>
        <w:lang w:val="en-US" w:eastAsia="zh-CN"/>
      </w:rPr>
      <w:t>4</w:t>
    </w:r>
    <w:r>
      <w:rPr>
        <w:rFonts w:hint="eastAsia"/>
      </w:rPr>
      <w:t>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0"/>
        <w:tab w:val="center" w:pos="4608"/>
        <w:tab w:val="right" w:pos="9216"/>
        <w:tab w:val="left" w:pos="9984"/>
        <w:tab w:val="center" w:pos="14592"/>
        <w:tab w:val="right" w:pos="19200"/>
        <w:tab w:val="clear" w:pos="4153"/>
        <w:tab w:val="clear" w:pos="8306"/>
      </w:tabs>
      <w:rPr>
        <w:rFonts w:ascii="宋体" w:hAnsi="宋体"/>
      </w:rPr>
    </w:pPr>
    <w:r>
      <w:rPr>
        <w:rFonts w:hint="eastAsia"/>
      </w:rPr>
      <w:tab/>
    </w:r>
    <w:r>
      <w:rPr>
        <w:rFonts w:hint="eastAsia" w:ascii="宋体" w:hAnsi="宋体"/>
      </w:rPr>
      <w:t xml:space="preserve">×××试卷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instrText xml:space="preserve">4</w:instrText>
    </w:r>
    <w:r>
      <w:rPr>
        <w:lang w:val="en-US" w:eastAsia="zh-CN"/>
      </w:rPr>
      <w:fldChar w:fldCharType="end"/>
    </w:r>
    <w:r>
      <w:rPr>
        <w:rFonts w:hint="eastAsia"/>
      </w:rPr>
      <w:instrText xml:space="preserve">-1</w:instrText>
    </w:r>
    <w:r>
      <w:instrText xml:space="preserve"> </w:instrText>
    </w:r>
    <w:r>
      <w:fldChar w:fldCharType="separate"/>
    </w:r>
    <w:r>
      <w:rPr>
        <w:lang w:val="en-US" w:eastAsia="zh-CN"/>
      </w:rPr>
      <w:t>7</w:t>
    </w:r>
    <w:r>
      <w:fldChar w:fldCharType="end"/>
    </w:r>
    <w:r>
      <w:rPr>
        <w:rFonts w:hint="eastAsia"/>
      </w:rPr>
      <w:t>页（共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rPr>
        <w:lang w:val="en-US" w:eastAsia="zh-CN"/>
      </w:rPr>
      <w:instrText xml:space="preserve">4</w:instrText>
    </w:r>
    <w:r>
      <w:rPr>
        <w:lang w:val="en-US" w:eastAsia="zh-CN"/>
      </w:rPr>
      <w:fldChar w:fldCharType="end"/>
    </w:r>
    <w:r>
      <w:instrText xml:space="preserve"> </w:instrText>
    </w:r>
    <w:r>
      <w:fldChar w:fldCharType="separate"/>
    </w:r>
    <w:r>
      <w:rPr>
        <w:lang w:val="en-US" w:eastAsia="zh-CN"/>
      </w:rPr>
      <w:t>8</w:t>
    </w:r>
    <w:r>
      <w:fldChar w:fldCharType="end"/>
    </w:r>
    <w:r>
      <w:rPr>
        <w:rFonts w:hint="eastAsia"/>
      </w:rPr>
      <w:t>页）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 w:ascii="宋体" w:hAnsi="宋体"/>
      </w:rPr>
      <w:t xml:space="preserve">×××试卷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instrText xml:space="preserve">4</w:instrText>
    </w:r>
    <w:r>
      <w:rPr>
        <w:lang w:val="en-US" w:eastAsia="zh-CN"/>
      </w:rPr>
      <w:fldChar w:fldCharType="end"/>
    </w:r>
    <w:r>
      <w:instrText xml:space="preserve"> </w:instrText>
    </w:r>
    <w:r>
      <w:fldChar w:fldCharType="separate"/>
    </w:r>
    <w:r>
      <w:rPr>
        <w:lang w:val="en-US" w:eastAsia="zh-CN"/>
      </w:rPr>
      <w:t>8</w:t>
    </w:r>
    <w:r>
      <w:fldChar w:fldCharType="end"/>
    </w:r>
    <w:r>
      <w:rPr>
        <w:rFonts w:hint="eastAsia"/>
      </w:rPr>
      <w:t>页（共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rPr>
        <w:lang w:val="en-US" w:eastAsia="zh-CN"/>
      </w:rPr>
      <w:instrText xml:space="preserve">4</w:instrText>
    </w:r>
    <w:r>
      <w:rPr>
        <w:lang w:val="en-US" w:eastAsia="zh-CN"/>
      </w:rPr>
      <w:fldChar w:fldCharType="end"/>
    </w:r>
    <w:r>
      <w:instrText xml:space="preserve"> </w:instrText>
    </w:r>
    <w:r>
      <w:fldChar w:fldCharType="separate"/>
    </w:r>
    <w:r>
      <w:rPr>
        <w:lang w:val="en-US" w:eastAsia="zh-CN"/>
      </w:rPr>
      <w:t>8</w:t>
    </w:r>
    <w:r>
      <w:fldChar w:fldCharType="end"/>
    </w:r>
    <w:r>
      <w:rPr>
        <w:rFonts w:hint="eastAsia"/>
      </w:rPr>
      <w:t>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75"/>
      </w:tabs>
      <w:rPr>
        <w:rFonts w:hint="eastAsia" w:ascii="黑体" w:eastAsia="黑体"/>
        <w:sz w:val="32"/>
        <w:szCs w:val="32"/>
      </w:rPr>
    </w:pPr>
    <w:r>
      <w:rPr>
        <w:lang w:val="en-US" w:eastAsia="zh-CN"/>
      </w:rPr>
      <w:pict>
        <v:shape id="_x0000_s3073" o:spid="_x0000_s3073" o:spt="202" type="#_x0000_t202" style="position:absolute;left:0pt;margin-left:-20.15pt;margin-top:-9.6pt;height:732pt;width:14.85pt;z-index:251657216;mso-width-relative:page;mso-height-relative:page;" coordsize="21600,21600">
          <v:path/>
          <v:fill focussize="0,0"/>
          <v:stroke joinstyle="miter"/>
          <v:imagedata o:title=""/>
          <o:lock v:ext="edit"/>
          <v:textbox inset="0mm,0mm,0mm,0mm" style="layout-flow:vertical;mso-layout-flow-alt:bottom-to-top;">
            <w:txbxContent>
              <w:p>
                <w:pPr>
                  <w:jc w:val="distribute"/>
                  <w:rPr>
                    <w:rFonts w:ascii="宋体" w:hAnsi="宋体"/>
                  </w:rPr>
                </w:pPr>
                <w:r>
                  <w:rPr>
                    <w:rFonts w:hint="eastAsia" w:ascii="宋体" w:hAnsi="宋体"/>
                  </w:rPr>
                  <w:t>………○……………密……………封……………线……………内……………不……………要……………答……………题……………○………</w:t>
                </w:r>
              </w:p>
            </w:txbxContent>
          </v:textbox>
        </v:shape>
      </w:pict>
    </w:r>
    <w:r>
      <w:rPr>
        <w:lang w:val="en-US" w:eastAsia="zh-CN"/>
      </w:rPr>
      <w:pict>
        <v:shape id="_x0000_s3074" o:spid="_x0000_s3074" o:spt="202" type="#_x0000_t202" style="position:absolute;left:0pt;margin-left:-54.65pt;margin-top:61.65pt;height:567pt;width:14.1pt;z-index:251658240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0mm,0mm,0mm,0mm" style="layout-flow:vertical;mso-fit-shape-to-text:t;mso-layout-flow-alt:bottom-to-top;">
            <w:txbxContent>
              <w:p>
                <w:pPr>
                  <w:jc w:val="center"/>
                </w:pPr>
                <w:r>
                  <w:rPr>
                    <w:rFonts w:hint="eastAsia"/>
                  </w:rPr>
                  <w:t xml:space="preserve">   年级：</w:t>
                </w:r>
                <w:r>
                  <w:rPr>
                    <w:rFonts w:hint="eastAsia"/>
                    <w:color w:val="00B050"/>
                    <w:u w:val="single"/>
                  </w:rPr>
                  <w:t xml:space="preserve">           </w:t>
                </w:r>
                <w:r>
                  <w:rPr>
                    <w:rFonts w:hint="eastAsia"/>
                    <w:color w:val="00B050"/>
                  </w:rPr>
                  <w:t xml:space="preserve"> </w:t>
                </w:r>
                <w:r>
                  <w:rPr>
                    <w:rFonts w:hint="eastAsia"/>
                  </w:rPr>
                  <w:t>班级：</w:t>
                </w:r>
                <w:r>
                  <w:rPr>
                    <w:rFonts w:hint="eastAsia"/>
                    <w:color w:val="00B050"/>
                    <w:u w:val="single"/>
                  </w:rPr>
                  <w:t xml:space="preserve">           </w:t>
                </w:r>
                <w:r>
                  <w:rPr>
                    <w:rFonts w:hint="eastAsia"/>
                    <w:color w:val="00B050"/>
                  </w:rPr>
                  <w:t xml:space="preserve"> </w:t>
                </w:r>
                <w:r>
                  <w:rPr>
                    <w:rFonts w:hint="eastAsia"/>
                  </w:rPr>
                  <w:t>姓名：</w:t>
                </w:r>
                <w:r>
                  <w:rPr>
                    <w:rFonts w:hint="eastAsia"/>
                    <w:color w:val="00B050"/>
                    <w:u w:val="single"/>
                  </w:rPr>
                  <w:t xml:space="preserve">               </w:t>
                </w:r>
                <w:r>
                  <w:rPr>
                    <w:rFonts w:hint="eastAsia"/>
                    <w:color w:val="00B050"/>
                  </w:rPr>
                  <w:t xml:space="preserve"> </w:t>
                </w:r>
                <w:r>
                  <w:rPr>
                    <w:rFonts w:hint="eastAsia"/>
                  </w:rPr>
                  <w:t xml:space="preserve"> 考号：</w:t>
                </w:r>
                <w:r>
                  <w:rPr>
                    <w:rFonts w:hint="eastAsia"/>
                    <w:color w:val="00B050"/>
                    <w:u w:val="single"/>
                  </w:rPr>
                  <w:t xml:space="preserve">              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n-US" w:eastAsia="zh-CN"/>
      </w:rPr>
      <w:pict>
        <v:shape id="_x0000_s3075" o:spid="_x0000_s3075" o:spt="202" type="#_x0000_t202" style="position:absolute;left:0pt;margin-left:947.75pt;margin-top:6.1pt;height:733.5pt;width:14.85pt;z-index:251658240;mso-width-relative:page;mso-height-relative:page;" coordsize="21600,21600">
          <v:path/>
          <v:fill focussize="0,0"/>
          <v:stroke joinstyle="miter"/>
          <v:imagedata o:title=""/>
          <o:lock v:ext="edit"/>
          <v:textbox inset="0mm,0mm,0mm,0mm" style="layout-flow:vertical;">
            <w:txbxContent>
              <w:p>
                <w:pPr>
                  <w:jc w:val="distribute"/>
                  <w:rPr>
                    <w:rFonts w:ascii="宋体" w:hAnsi="宋体"/>
                  </w:rPr>
                </w:pPr>
                <w:r>
                  <w:rPr>
                    <w:rFonts w:hint="eastAsia" w:ascii="宋体" w:hAnsi="宋体"/>
                  </w:rPr>
                  <w:t>………○……………密……………封……………线……………内……………不……………要……………答……………题……………○………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2DC"/>
    <w:rsid w:val="00023D91"/>
    <w:rsid w:val="0003661C"/>
    <w:rsid w:val="00066789"/>
    <w:rsid w:val="000E3808"/>
    <w:rsid w:val="000F1F86"/>
    <w:rsid w:val="001430DA"/>
    <w:rsid w:val="00145ADA"/>
    <w:rsid w:val="00147B21"/>
    <w:rsid w:val="0015574D"/>
    <w:rsid w:val="00156223"/>
    <w:rsid w:val="00183C6A"/>
    <w:rsid w:val="001A18E8"/>
    <w:rsid w:val="001A3B93"/>
    <w:rsid w:val="001B0617"/>
    <w:rsid w:val="001B203D"/>
    <w:rsid w:val="001B4436"/>
    <w:rsid w:val="001C384F"/>
    <w:rsid w:val="001C4AAB"/>
    <w:rsid w:val="001C6A11"/>
    <w:rsid w:val="001D6EF9"/>
    <w:rsid w:val="001F0B6B"/>
    <w:rsid w:val="001F2099"/>
    <w:rsid w:val="00201063"/>
    <w:rsid w:val="00212DB8"/>
    <w:rsid w:val="00220097"/>
    <w:rsid w:val="0022307E"/>
    <w:rsid w:val="0022580D"/>
    <w:rsid w:val="0024088E"/>
    <w:rsid w:val="0024434F"/>
    <w:rsid w:val="00253A46"/>
    <w:rsid w:val="00254555"/>
    <w:rsid w:val="00261627"/>
    <w:rsid w:val="00273471"/>
    <w:rsid w:val="00290B3D"/>
    <w:rsid w:val="002928B6"/>
    <w:rsid w:val="00295792"/>
    <w:rsid w:val="002C7DCA"/>
    <w:rsid w:val="002D667C"/>
    <w:rsid w:val="002E4D89"/>
    <w:rsid w:val="002E4E36"/>
    <w:rsid w:val="00312FE8"/>
    <w:rsid w:val="0032341D"/>
    <w:rsid w:val="0033571C"/>
    <w:rsid w:val="0033631D"/>
    <w:rsid w:val="00337452"/>
    <w:rsid w:val="00345EF9"/>
    <w:rsid w:val="00374DCD"/>
    <w:rsid w:val="00381D21"/>
    <w:rsid w:val="003945A1"/>
    <w:rsid w:val="003C1605"/>
    <w:rsid w:val="003C70C4"/>
    <w:rsid w:val="003C7F53"/>
    <w:rsid w:val="003D13F5"/>
    <w:rsid w:val="003E2B1E"/>
    <w:rsid w:val="003E440A"/>
    <w:rsid w:val="003E5081"/>
    <w:rsid w:val="003E547C"/>
    <w:rsid w:val="003F05E9"/>
    <w:rsid w:val="003F5703"/>
    <w:rsid w:val="004031B1"/>
    <w:rsid w:val="004145CD"/>
    <w:rsid w:val="00426653"/>
    <w:rsid w:val="00427E6E"/>
    <w:rsid w:val="00432620"/>
    <w:rsid w:val="00447DB1"/>
    <w:rsid w:val="00455FCF"/>
    <w:rsid w:val="004848F0"/>
    <w:rsid w:val="004A2736"/>
    <w:rsid w:val="004A64C9"/>
    <w:rsid w:val="004C4870"/>
    <w:rsid w:val="004D1915"/>
    <w:rsid w:val="004E445A"/>
    <w:rsid w:val="004E6389"/>
    <w:rsid w:val="0050128D"/>
    <w:rsid w:val="00504B26"/>
    <w:rsid w:val="005128C0"/>
    <w:rsid w:val="00520494"/>
    <w:rsid w:val="005228B5"/>
    <w:rsid w:val="005279BF"/>
    <w:rsid w:val="00543606"/>
    <w:rsid w:val="0056147F"/>
    <w:rsid w:val="005663E1"/>
    <w:rsid w:val="00574D3D"/>
    <w:rsid w:val="00580407"/>
    <w:rsid w:val="005818CA"/>
    <w:rsid w:val="005B3185"/>
    <w:rsid w:val="005E1573"/>
    <w:rsid w:val="006030BB"/>
    <w:rsid w:val="006156D4"/>
    <w:rsid w:val="006157AF"/>
    <w:rsid w:val="006225C6"/>
    <w:rsid w:val="00636333"/>
    <w:rsid w:val="006734FF"/>
    <w:rsid w:val="006766E7"/>
    <w:rsid w:val="006779CB"/>
    <w:rsid w:val="006805D8"/>
    <w:rsid w:val="00690476"/>
    <w:rsid w:val="006B2D51"/>
    <w:rsid w:val="006B6E75"/>
    <w:rsid w:val="006B7CAB"/>
    <w:rsid w:val="006E74AB"/>
    <w:rsid w:val="006F4D44"/>
    <w:rsid w:val="006F6163"/>
    <w:rsid w:val="0070139D"/>
    <w:rsid w:val="00702DE9"/>
    <w:rsid w:val="00711F8C"/>
    <w:rsid w:val="00723E69"/>
    <w:rsid w:val="00730722"/>
    <w:rsid w:val="00753E6C"/>
    <w:rsid w:val="007655B1"/>
    <w:rsid w:val="007666F3"/>
    <w:rsid w:val="00774905"/>
    <w:rsid w:val="007D200B"/>
    <w:rsid w:val="007E14AB"/>
    <w:rsid w:val="008008C2"/>
    <w:rsid w:val="00813AA9"/>
    <w:rsid w:val="00821768"/>
    <w:rsid w:val="008537A7"/>
    <w:rsid w:val="00865A51"/>
    <w:rsid w:val="008674A1"/>
    <w:rsid w:val="00870400"/>
    <w:rsid w:val="00896602"/>
    <w:rsid w:val="008C0C62"/>
    <w:rsid w:val="008D05B0"/>
    <w:rsid w:val="009005F5"/>
    <w:rsid w:val="00907185"/>
    <w:rsid w:val="0093719B"/>
    <w:rsid w:val="00965F4F"/>
    <w:rsid w:val="00985E64"/>
    <w:rsid w:val="009D0969"/>
    <w:rsid w:val="009E022F"/>
    <w:rsid w:val="009E738C"/>
    <w:rsid w:val="00A01AF9"/>
    <w:rsid w:val="00A055FD"/>
    <w:rsid w:val="00A5309F"/>
    <w:rsid w:val="00A71BCC"/>
    <w:rsid w:val="00A80F1B"/>
    <w:rsid w:val="00A96C41"/>
    <w:rsid w:val="00AB3120"/>
    <w:rsid w:val="00AF4F44"/>
    <w:rsid w:val="00B11427"/>
    <w:rsid w:val="00B12DFF"/>
    <w:rsid w:val="00B15DA4"/>
    <w:rsid w:val="00B2121F"/>
    <w:rsid w:val="00B27BB1"/>
    <w:rsid w:val="00B439C4"/>
    <w:rsid w:val="00B47925"/>
    <w:rsid w:val="00B64C23"/>
    <w:rsid w:val="00BA45EC"/>
    <w:rsid w:val="00BB5D64"/>
    <w:rsid w:val="00BC0003"/>
    <w:rsid w:val="00C13A8C"/>
    <w:rsid w:val="00C349D9"/>
    <w:rsid w:val="00C37FD1"/>
    <w:rsid w:val="00C40318"/>
    <w:rsid w:val="00C4477F"/>
    <w:rsid w:val="00C457A4"/>
    <w:rsid w:val="00C51EE0"/>
    <w:rsid w:val="00C83C8E"/>
    <w:rsid w:val="00C858EA"/>
    <w:rsid w:val="00C908C6"/>
    <w:rsid w:val="00C96EC3"/>
    <w:rsid w:val="00CA11CC"/>
    <w:rsid w:val="00CB023C"/>
    <w:rsid w:val="00CB4A54"/>
    <w:rsid w:val="00CD3CD5"/>
    <w:rsid w:val="00CE3B73"/>
    <w:rsid w:val="00CE519C"/>
    <w:rsid w:val="00CF629F"/>
    <w:rsid w:val="00CF67C5"/>
    <w:rsid w:val="00D14F51"/>
    <w:rsid w:val="00D203D2"/>
    <w:rsid w:val="00D2529C"/>
    <w:rsid w:val="00D40640"/>
    <w:rsid w:val="00D4438E"/>
    <w:rsid w:val="00D56AF4"/>
    <w:rsid w:val="00D610B1"/>
    <w:rsid w:val="00DA370B"/>
    <w:rsid w:val="00DA5828"/>
    <w:rsid w:val="00DB29D2"/>
    <w:rsid w:val="00DB7870"/>
    <w:rsid w:val="00DC5876"/>
    <w:rsid w:val="00DC7088"/>
    <w:rsid w:val="00DD16D1"/>
    <w:rsid w:val="00DD645C"/>
    <w:rsid w:val="00DF56CD"/>
    <w:rsid w:val="00E01C57"/>
    <w:rsid w:val="00E1482A"/>
    <w:rsid w:val="00E3103C"/>
    <w:rsid w:val="00E33A33"/>
    <w:rsid w:val="00E4168A"/>
    <w:rsid w:val="00E56BBD"/>
    <w:rsid w:val="00E933E0"/>
    <w:rsid w:val="00E94CB5"/>
    <w:rsid w:val="00EB22F3"/>
    <w:rsid w:val="00EB38DA"/>
    <w:rsid w:val="00EB7871"/>
    <w:rsid w:val="00EC3E08"/>
    <w:rsid w:val="00EC7514"/>
    <w:rsid w:val="00ED451C"/>
    <w:rsid w:val="00EE2DDB"/>
    <w:rsid w:val="00EE2FDF"/>
    <w:rsid w:val="00EF74E0"/>
    <w:rsid w:val="00F00911"/>
    <w:rsid w:val="00F36D6F"/>
    <w:rsid w:val="00F621CB"/>
    <w:rsid w:val="00F647F7"/>
    <w:rsid w:val="00F713F0"/>
    <w:rsid w:val="00F77463"/>
    <w:rsid w:val="00F80382"/>
    <w:rsid w:val="00F86B74"/>
    <w:rsid w:val="00F87558"/>
    <w:rsid w:val="00F90409"/>
    <w:rsid w:val="00F95ED2"/>
    <w:rsid w:val="00FA48F2"/>
    <w:rsid w:val="00FB6A5F"/>
    <w:rsid w:val="00FC28B5"/>
    <w:rsid w:val="00FC2E57"/>
    <w:rsid w:val="00FC5D33"/>
    <w:rsid w:val="00FC78AD"/>
    <w:rsid w:val="00FD5790"/>
    <w:rsid w:val="00FF547F"/>
    <w:rsid w:val="0225439D"/>
    <w:rsid w:val="0282247D"/>
    <w:rsid w:val="0324231B"/>
    <w:rsid w:val="038670FB"/>
    <w:rsid w:val="043B6B3C"/>
    <w:rsid w:val="060E30C8"/>
    <w:rsid w:val="063F3C77"/>
    <w:rsid w:val="06863B44"/>
    <w:rsid w:val="09EC2ACB"/>
    <w:rsid w:val="0C7634FF"/>
    <w:rsid w:val="0CA00B27"/>
    <w:rsid w:val="0DCF2837"/>
    <w:rsid w:val="109E7152"/>
    <w:rsid w:val="146E6B13"/>
    <w:rsid w:val="164C4D60"/>
    <w:rsid w:val="192E33D8"/>
    <w:rsid w:val="1D1F18D5"/>
    <w:rsid w:val="1DD14FF4"/>
    <w:rsid w:val="1DF90CCA"/>
    <w:rsid w:val="1E9004B2"/>
    <w:rsid w:val="21202DCF"/>
    <w:rsid w:val="21A93F47"/>
    <w:rsid w:val="224153BF"/>
    <w:rsid w:val="2585551C"/>
    <w:rsid w:val="290F2E36"/>
    <w:rsid w:val="2914744F"/>
    <w:rsid w:val="292E56B6"/>
    <w:rsid w:val="2C5D6406"/>
    <w:rsid w:val="2C6B57F0"/>
    <w:rsid w:val="2CB20B64"/>
    <w:rsid w:val="2D2F15DE"/>
    <w:rsid w:val="2D714EBC"/>
    <w:rsid w:val="30283F91"/>
    <w:rsid w:val="30295227"/>
    <w:rsid w:val="310F0604"/>
    <w:rsid w:val="32127314"/>
    <w:rsid w:val="33616DB0"/>
    <w:rsid w:val="35FB163F"/>
    <w:rsid w:val="36844301"/>
    <w:rsid w:val="37205620"/>
    <w:rsid w:val="3AC14675"/>
    <w:rsid w:val="3C6C281A"/>
    <w:rsid w:val="3CD04F0C"/>
    <w:rsid w:val="402E0314"/>
    <w:rsid w:val="40306F5A"/>
    <w:rsid w:val="40AE724A"/>
    <w:rsid w:val="40F3031D"/>
    <w:rsid w:val="450E6E58"/>
    <w:rsid w:val="45CC540E"/>
    <w:rsid w:val="45FE2A55"/>
    <w:rsid w:val="48B60ED8"/>
    <w:rsid w:val="48CB55FA"/>
    <w:rsid w:val="48D55521"/>
    <w:rsid w:val="49203473"/>
    <w:rsid w:val="4A695AEA"/>
    <w:rsid w:val="4AE07264"/>
    <w:rsid w:val="4BFC38E5"/>
    <w:rsid w:val="4CD86B0B"/>
    <w:rsid w:val="4D972F34"/>
    <w:rsid w:val="4DDC2084"/>
    <w:rsid w:val="4E1077D6"/>
    <w:rsid w:val="4E787924"/>
    <w:rsid w:val="4EC722E1"/>
    <w:rsid w:val="4F1E0D12"/>
    <w:rsid w:val="51DE698C"/>
    <w:rsid w:val="52BE6584"/>
    <w:rsid w:val="5443546E"/>
    <w:rsid w:val="551E7C7B"/>
    <w:rsid w:val="55350158"/>
    <w:rsid w:val="55AB07C8"/>
    <w:rsid w:val="55E54A78"/>
    <w:rsid w:val="595F485E"/>
    <w:rsid w:val="599F2241"/>
    <w:rsid w:val="59E24004"/>
    <w:rsid w:val="5BEF726F"/>
    <w:rsid w:val="5D05634E"/>
    <w:rsid w:val="5D9E59B3"/>
    <w:rsid w:val="5DE81CA0"/>
    <w:rsid w:val="5EBF0F76"/>
    <w:rsid w:val="633565CF"/>
    <w:rsid w:val="64CB03BA"/>
    <w:rsid w:val="656F1555"/>
    <w:rsid w:val="65C06F7D"/>
    <w:rsid w:val="66375CC2"/>
    <w:rsid w:val="67F56F1D"/>
    <w:rsid w:val="696F0988"/>
    <w:rsid w:val="6B342155"/>
    <w:rsid w:val="6B611BE6"/>
    <w:rsid w:val="6C490043"/>
    <w:rsid w:val="6CDA3334"/>
    <w:rsid w:val="6D4129A2"/>
    <w:rsid w:val="6E2F12D6"/>
    <w:rsid w:val="6F6C100A"/>
    <w:rsid w:val="712831B2"/>
    <w:rsid w:val="71C07EAD"/>
    <w:rsid w:val="754D719E"/>
    <w:rsid w:val="755D4463"/>
    <w:rsid w:val="759F7105"/>
    <w:rsid w:val="79BA1D4B"/>
    <w:rsid w:val="7AEE6A81"/>
    <w:rsid w:val="7B29241E"/>
    <w:rsid w:val="7CEF6506"/>
    <w:rsid w:val="7D47399D"/>
    <w:rsid w:val="7F1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uiPriority w:val="99"/>
  </w:style>
  <w:style w:type="character" w:styleId="11">
    <w:name w:val="Emphasis"/>
    <w:basedOn w:val="8"/>
    <w:qFormat/>
    <w:uiPriority w:val="20"/>
    <w:rPr>
      <w:i/>
      <w:iCs/>
    </w:rPr>
  </w:style>
  <w:style w:type="character" w:customStyle="1" w:styleId="12">
    <w:name w:val="页眉 Char"/>
    <w:basedOn w:val="8"/>
    <w:link w:val="4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13">
    <w:name w:val="ps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2.bin"/><Relationship Id="rId27" Type="http://schemas.openxmlformats.org/officeDocument/2006/relationships/image" Target="media/image17.jpe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1.bin"/><Relationship Id="rId17" Type="http://schemas.openxmlformats.org/officeDocument/2006/relationships/image" Target="media/image8.png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7"/>
    <customShpInfo spid="_x0000_s1056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574</Words>
  <Characters>3273</Characters>
  <Lines>27</Lines>
  <Paragraphs>7</Paragraphs>
  <TotalTime>12</TotalTime>
  <ScaleCrop>false</ScaleCrop>
  <LinksUpToDate>false</LinksUpToDate>
  <CharactersWithSpaces>3840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2015-11-19T14:54:00Z</dcterms:created>
  <dc:creator>Master</dc:creator>
  <cp:lastModifiedBy>LENOVO</cp:lastModifiedBy>
  <cp:lastPrinted>2016-03-23T09:02:00Z</cp:lastPrinted>
  <dcterms:modified xsi:type="dcterms:W3CDTF">2020-07-02T15:34:56Z</dcterms:modified>
  <dc:title>命题能力是教师专业水平的重要体现，要命制高质量的试卷，要求教师对学科课程标准把握到位，对教材知识脉络的了然于心，对学生认知水平的切实了解。为了引导我市一线教师进一步领会、贯彻课程标准和先进的课程理念，通过命题大赛加强对课程实施水平的质量评价研究，切实提高广大教师命题能力，发挥命题评价对学生主动学习和全面发展的促进作用，促进教师专业成长，提升教师综合素养。。在上学期举行的命题竞赛活动的基础上，今学期继续进行历下区小学语数英学科命题竞赛活动。现将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